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6AA512" w14:textId="738FF66C" w:rsidR="009E438C" w:rsidRPr="00795563" w:rsidRDefault="009E438C" w:rsidP="009E438C">
      <w:pPr>
        <w:spacing w:after="0" w:line="240" w:lineRule="auto"/>
        <w:rPr>
          <w:rFonts w:ascii="Calibri" w:hAnsi="Calibri"/>
          <w:b/>
          <w:bCs/>
          <w:color w:val="074F6A" w:themeColor="accent4" w:themeShade="80"/>
          <w:sz w:val="56"/>
          <w:szCs w:val="56"/>
          <w:rtl/>
        </w:rPr>
      </w:pPr>
    </w:p>
    <w:p w14:paraId="1054C8CC" w14:textId="609FE2F8" w:rsidR="005B453C" w:rsidRDefault="005B453C" w:rsidP="009E438C">
      <w:pPr>
        <w:spacing w:after="0" w:line="24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</w:p>
    <w:p w14:paraId="45AC1809" w14:textId="77777777" w:rsidR="00001769" w:rsidRPr="00001769" w:rsidRDefault="00001769" w:rsidP="00001769">
      <w:pPr>
        <w:shd w:val="clear" w:color="auto" w:fill="FAE2D5" w:themeFill="accent2" w:themeFillTint="33"/>
        <w:jc w:val="center"/>
        <w:rPr>
          <w:b/>
          <w:bCs/>
          <w:color w:val="000000" w:themeColor="text1"/>
          <w:sz w:val="8"/>
          <w:szCs w:val="2"/>
          <w:u w:val="single"/>
          <w:rtl/>
        </w:rPr>
      </w:pPr>
    </w:p>
    <w:p w14:paraId="78CD719C" w14:textId="7622EA22" w:rsidR="00264DF8" w:rsidRPr="00553ED0" w:rsidRDefault="00264DF8" w:rsidP="00001769">
      <w:pPr>
        <w:shd w:val="clear" w:color="auto" w:fill="FAE2D5" w:themeFill="accent2" w:themeFillTint="33"/>
        <w:jc w:val="center"/>
        <w:rPr>
          <w:b/>
          <w:bCs/>
          <w:color w:val="000000" w:themeColor="text1"/>
          <w:sz w:val="34"/>
          <w:szCs w:val="36"/>
          <w:u w:val="single"/>
          <w:rtl/>
        </w:rPr>
      </w:pPr>
      <w:r w:rsidRPr="00553ED0">
        <w:rPr>
          <w:rFonts w:hint="cs"/>
          <w:b/>
          <w:bCs/>
          <w:color w:val="000000" w:themeColor="text1"/>
          <w:sz w:val="34"/>
          <w:szCs w:val="36"/>
          <w:u w:val="single"/>
          <w:rtl/>
        </w:rPr>
        <w:t xml:space="preserve">تقرير </w:t>
      </w:r>
      <w:r w:rsidR="00001769" w:rsidRPr="00553ED0">
        <w:rPr>
          <w:rFonts w:hint="cs"/>
          <w:b/>
          <w:bCs/>
          <w:color w:val="000000" w:themeColor="text1"/>
          <w:sz w:val="34"/>
          <w:szCs w:val="36"/>
          <w:u w:val="single"/>
          <w:rtl/>
        </w:rPr>
        <w:t>انجاز ل</w:t>
      </w:r>
      <w:r w:rsidRPr="00553ED0">
        <w:rPr>
          <w:rFonts w:hint="cs"/>
          <w:b/>
          <w:bCs/>
          <w:color w:val="000000" w:themeColor="text1"/>
          <w:sz w:val="34"/>
          <w:szCs w:val="36"/>
          <w:u w:val="single"/>
          <w:rtl/>
        </w:rPr>
        <w:t>شهر نوفمبر لكلية الدراسات التنموية 2024م</w:t>
      </w:r>
    </w:p>
    <w:p w14:paraId="347D0487" w14:textId="77777777" w:rsidR="00001769" w:rsidRPr="00001769" w:rsidRDefault="00001769" w:rsidP="00001769">
      <w:pPr>
        <w:shd w:val="clear" w:color="auto" w:fill="FAE2D5" w:themeFill="accent2" w:themeFillTint="33"/>
        <w:jc w:val="center"/>
        <w:rPr>
          <w:b/>
          <w:bCs/>
          <w:color w:val="000000" w:themeColor="text1"/>
          <w:sz w:val="8"/>
          <w:szCs w:val="4"/>
          <w:u w:val="single"/>
          <w:rtl/>
        </w:rPr>
      </w:pPr>
    </w:p>
    <w:p w14:paraId="0717F92D" w14:textId="77777777" w:rsidR="00D75247" w:rsidRDefault="00264DF8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</w:t>
      </w:r>
      <w:r w:rsidR="00553ED0">
        <w:rPr>
          <w:rFonts w:hint="cs"/>
          <w:b/>
          <w:bCs/>
          <w:color w:val="000000" w:themeColor="text1"/>
          <w:sz w:val="36"/>
          <w:szCs w:val="36"/>
          <w:rtl/>
        </w:rPr>
        <w:t xml:space="preserve">تم تعيين </w:t>
      </w:r>
      <w:r w:rsidR="00D75247">
        <w:rPr>
          <w:rFonts w:hint="cs"/>
          <w:b/>
          <w:bCs/>
          <w:color w:val="000000" w:themeColor="text1"/>
          <w:sz w:val="36"/>
          <w:szCs w:val="36"/>
          <w:rtl/>
        </w:rPr>
        <w:t>ثلاثة دكاترة</w:t>
      </w:r>
    </w:p>
    <w:p w14:paraId="1BEEA80A" w14:textId="3F527B34" w:rsidR="00553ED0" w:rsidRDefault="00D75247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تم عمل اجتماع برئاسة رئيس قسم الدراسات التنموية د. محمد عبد العزيز بخصوص تعديل الجداول واسناد المواد  </w:t>
      </w:r>
    </w:p>
    <w:p w14:paraId="532E7D97" w14:textId="7E76496B" w:rsidR="00D75247" w:rsidRDefault="00D75247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تم استقالة رئيس قسم الدراسات التنموية د. محمد </w:t>
      </w:r>
      <w:r w:rsidR="00132773">
        <w:rPr>
          <w:rFonts w:hint="cs"/>
          <w:b/>
          <w:bCs/>
          <w:color w:val="000000" w:themeColor="text1"/>
          <w:sz w:val="36"/>
          <w:szCs w:val="36"/>
          <w:rtl/>
        </w:rPr>
        <w:t>عبد العزي</w:t>
      </w:r>
      <w:r w:rsidR="00132773">
        <w:rPr>
          <w:rFonts w:hint="eastAsia"/>
          <w:b/>
          <w:bCs/>
          <w:color w:val="000000" w:themeColor="text1"/>
          <w:sz w:val="36"/>
          <w:szCs w:val="36"/>
          <w:rtl/>
        </w:rPr>
        <w:t>ز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6CC03172" w14:textId="1588ED2C" w:rsidR="00D75247" w:rsidRDefault="00D75247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تم عمل اجتماع برئاسة العميد والدكاترة بخصوص الطالب خالد مرحلة الماجيستير بخصوص المناهج </w:t>
      </w:r>
    </w:p>
    <w:p w14:paraId="595DB4AA" w14:textId="1AA836CD" w:rsidR="00D75247" w:rsidRDefault="00D75247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- تم عمل اجتماع برئاسة العميد بخصوص شكوى الدكتورة رهام للعميد بخصوص ازالتها من جروب المادة</w:t>
      </w:r>
      <w:r w:rsidR="00E5332E">
        <w:rPr>
          <w:rFonts w:hint="cs"/>
          <w:b/>
          <w:bCs/>
          <w:color w:val="000000" w:themeColor="text1"/>
          <w:sz w:val="36"/>
          <w:szCs w:val="36"/>
          <w:rtl/>
        </w:rPr>
        <w:t>.</w:t>
      </w:r>
    </w:p>
    <w:p w14:paraId="424B0AEC" w14:textId="0D2C431C" w:rsidR="00E5332E" w:rsidRDefault="00E5332E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تم عقد اجتماع للشئون الإدارية برئاسة </w:t>
      </w:r>
      <w:r w:rsidR="00D12463">
        <w:rPr>
          <w:rFonts w:hint="cs"/>
          <w:b/>
          <w:bCs/>
          <w:color w:val="000000" w:themeColor="text1"/>
          <w:sz w:val="36"/>
          <w:szCs w:val="36"/>
          <w:rtl/>
        </w:rPr>
        <w:t>مدي</w:t>
      </w:r>
      <w:r w:rsidR="000D71FF">
        <w:rPr>
          <w:rFonts w:hint="cs"/>
          <w:b/>
          <w:bCs/>
          <w:color w:val="000000" w:themeColor="text1"/>
          <w:sz w:val="36"/>
          <w:szCs w:val="36"/>
          <w:rtl/>
        </w:rPr>
        <w:t>ر</w:t>
      </w:r>
      <w:r w:rsidR="00D12463">
        <w:rPr>
          <w:rFonts w:hint="cs"/>
          <w:b/>
          <w:bCs/>
          <w:color w:val="000000" w:themeColor="text1"/>
          <w:sz w:val="36"/>
          <w:szCs w:val="36"/>
          <w:rtl/>
        </w:rPr>
        <w:t xml:space="preserve">ة وحدة الشئون الإدارية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الدكتورة نورهان </w:t>
      </w:r>
      <w:r w:rsidR="00132773">
        <w:rPr>
          <w:rFonts w:hint="cs"/>
          <w:b/>
          <w:bCs/>
          <w:color w:val="000000" w:themeColor="text1"/>
          <w:sz w:val="36"/>
          <w:szCs w:val="36"/>
          <w:rtl/>
        </w:rPr>
        <w:t>سلامة.</w:t>
      </w:r>
    </w:p>
    <w:p w14:paraId="0717589B" w14:textId="51BBC9E0" w:rsidR="00E5332E" w:rsidRDefault="00E5332E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</w:t>
      </w:r>
      <w:r w:rsidR="00D12463">
        <w:rPr>
          <w:rFonts w:hint="cs"/>
          <w:b/>
          <w:bCs/>
          <w:color w:val="000000" w:themeColor="text1"/>
          <w:sz w:val="36"/>
          <w:szCs w:val="36"/>
          <w:rtl/>
        </w:rPr>
        <w:t xml:space="preserve">تم تعبئة </w:t>
      </w:r>
      <w:r w:rsidR="00132773">
        <w:rPr>
          <w:rFonts w:hint="cs"/>
          <w:b/>
          <w:bCs/>
          <w:color w:val="000000" w:themeColor="text1"/>
          <w:sz w:val="36"/>
          <w:szCs w:val="36"/>
          <w:rtl/>
        </w:rPr>
        <w:t>ملف اعضاء هيئة التدريس لكلية الدراسات التنموية وارسالها للمركز الإعلامي.</w:t>
      </w:r>
    </w:p>
    <w:p w14:paraId="490A4FA3" w14:textId="1AEB9C03" w:rsidR="00132773" w:rsidRDefault="00132773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- تم تعبئة ملف التواصل لكلية الدراسات التنموية.</w:t>
      </w:r>
    </w:p>
    <w:p w14:paraId="5BCCE898" w14:textId="17CF325A" w:rsidR="00132773" w:rsidRDefault="00132773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تم اعتذار الدكتورة ايمان البدري عن اخذ المحاضرات لهذا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</w:rPr>
        <w:t>الفصل .</w:t>
      </w:r>
      <w:proofErr w:type="gramEnd"/>
    </w:p>
    <w:p w14:paraId="02CB5F0C" w14:textId="309A52D8" w:rsidR="00ED343B" w:rsidRDefault="00ED343B" w:rsidP="00FF5D8C">
      <w:pPr>
        <w:spacing w:after="0"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كما تم اعتذار بعض الدكاترة عن أخذ المواد مما أدى الى لخبطة في الجداول والمواعيد </w:t>
      </w:r>
    </w:p>
    <w:p w14:paraId="717E60D8" w14:textId="778EE32A" w:rsidR="00264DF8" w:rsidRPr="00E318A4" w:rsidRDefault="00264DF8" w:rsidP="00FF5D8C">
      <w:pPr>
        <w:spacing w:line="360" w:lineRule="auto"/>
        <w:rPr>
          <w:b/>
          <w:bCs/>
          <w:color w:val="000000" w:themeColor="text1"/>
          <w:sz w:val="36"/>
          <w:szCs w:val="36"/>
          <w:rtl/>
        </w:rPr>
      </w:pPr>
    </w:p>
    <w:p w14:paraId="0A131FD7" w14:textId="77777777" w:rsidR="00264DF8" w:rsidRPr="00E318A4" w:rsidRDefault="00264DF8" w:rsidP="00264DF8">
      <w:pPr>
        <w:spacing w:line="360" w:lineRule="auto"/>
        <w:jc w:val="center"/>
        <w:rPr>
          <w:rFonts w:ascii="Times New Roman" w:eastAsia="Times New Roman" w:hAnsi="Times New Roman" w:cs="AGA Rasheeq Bold"/>
          <w:sz w:val="32"/>
          <w:szCs w:val="32"/>
          <w:rtl/>
        </w:rPr>
      </w:pPr>
      <w:r w:rsidRPr="00E318A4">
        <w:rPr>
          <w:rFonts w:ascii="Times New Roman" w:eastAsia="Times New Roman" w:hAnsi="Times New Roman" w:cs="AGA Rasheeq Bold" w:hint="cs"/>
          <w:sz w:val="32"/>
          <w:szCs w:val="32"/>
          <w:rtl/>
        </w:rPr>
        <w:t xml:space="preserve">هذا والله ولي </w:t>
      </w:r>
      <w:proofErr w:type="gramStart"/>
      <w:r w:rsidRPr="00E318A4">
        <w:rPr>
          <w:rFonts w:ascii="Times New Roman" w:eastAsia="Times New Roman" w:hAnsi="Times New Roman" w:cs="AGA Rasheeq Bold" w:hint="cs"/>
          <w:sz w:val="32"/>
          <w:szCs w:val="32"/>
          <w:rtl/>
        </w:rPr>
        <w:t>التوفيق ،</w:t>
      </w:r>
      <w:proofErr w:type="gramEnd"/>
      <w:r w:rsidRPr="00E318A4">
        <w:rPr>
          <w:rFonts w:ascii="Times New Roman" w:eastAsia="Times New Roman" w:hAnsi="Times New Roman" w:cs="AGA Rasheeq Bold" w:hint="cs"/>
          <w:sz w:val="32"/>
          <w:szCs w:val="32"/>
          <w:rtl/>
        </w:rPr>
        <w:t>،،</w:t>
      </w:r>
    </w:p>
    <w:p w14:paraId="1AB94091" w14:textId="77777777" w:rsidR="00264DF8" w:rsidRDefault="00264DF8" w:rsidP="00264DF8">
      <w:pPr>
        <w:spacing w:after="0" w:line="240" w:lineRule="auto"/>
        <w:jc w:val="center"/>
        <w:rPr>
          <w:rFonts w:ascii="Times New Roman" w:eastAsia="Times New Roman" w:hAnsi="Times New Roman" w:cs="AGA Rasheeq Bold"/>
          <w:sz w:val="32"/>
          <w:szCs w:val="32"/>
          <w:rtl/>
        </w:rPr>
      </w:pPr>
      <w:r>
        <w:rPr>
          <w:rFonts w:ascii="Times New Roman" w:eastAsia="Times New Roman" w:hAnsi="Times New Roman" w:cs="AL-Mohanad Bold"/>
          <w:noProof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66A0" wp14:editId="0089BD2E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1927225" cy="946150"/>
                <wp:effectExtent l="0" t="0" r="0" b="635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722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8F4D5" w14:textId="77777777" w:rsidR="00264DF8" w:rsidRPr="00E318A4" w:rsidRDefault="00264DF8" w:rsidP="00264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Taybah S_U normal.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CS Taybah S_U normal.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أ.</w:t>
                            </w:r>
                            <w:r w:rsidRPr="00E318A4">
                              <w:rPr>
                                <w:rFonts w:ascii="Times New Roman" w:eastAsia="Times New Roman" w:hAnsi="Times New Roman" w:cs="MCS Taybah S_U normal.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خديجة ردمان</w:t>
                            </w:r>
                          </w:p>
                          <w:p w14:paraId="7825562F" w14:textId="77777777" w:rsidR="00264DF8" w:rsidRPr="00E318A4" w:rsidRDefault="00264DF8" w:rsidP="00264D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Taybah S_U normal."/>
                                <w:noProof/>
                                <w:sz w:val="36"/>
                                <w:szCs w:val="36"/>
                              </w:rPr>
                            </w:pPr>
                            <w:r w:rsidRPr="00E318A4">
                              <w:rPr>
                                <w:rFonts w:ascii="Times New Roman" w:eastAsia="Times New Roman" w:hAnsi="Times New Roman" w:cs="MCS Taybah S_U normal.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مسئولة الشئون الإدارية بكلية الدراسات التنموية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66A0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0;margin-top:10.25pt;width:151.75pt;height:74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" filled="f" stroked="f">
                <v:textbox>
                  <w:txbxContent>
                    <w:p w14:paraId="4388F4D5" w14:textId="77777777" w:rsidR="00264DF8" w:rsidRPr="00E318A4" w:rsidRDefault="00264DF8" w:rsidP="00264D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Taybah S_U normal.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MCS Taybah S_U normal." w:hint="cs"/>
                          <w:noProof/>
                          <w:sz w:val="36"/>
                          <w:szCs w:val="36"/>
                          <w:rtl/>
                        </w:rPr>
                        <w:t>أ.</w:t>
                      </w:r>
                      <w:r w:rsidRPr="00E318A4">
                        <w:rPr>
                          <w:rFonts w:ascii="Times New Roman" w:eastAsia="Times New Roman" w:hAnsi="Times New Roman" w:cs="MCS Taybah S_U normal." w:hint="cs"/>
                          <w:noProof/>
                          <w:sz w:val="36"/>
                          <w:szCs w:val="36"/>
                          <w:rtl/>
                        </w:rPr>
                        <w:t>خديجة ردمان</w:t>
                      </w:r>
                    </w:p>
                    <w:p w14:paraId="7825562F" w14:textId="77777777" w:rsidR="00264DF8" w:rsidRPr="00E318A4" w:rsidRDefault="00264DF8" w:rsidP="00264D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Taybah S_U normal."/>
                          <w:noProof/>
                          <w:sz w:val="36"/>
                          <w:szCs w:val="36"/>
                        </w:rPr>
                      </w:pPr>
                      <w:r w:rsidRPr="00E318A4">
                        <w:rPr>
                          <w:rFonts w:ascii="Times New Roman" w:eastAsia="Times New Roman" w:hAnsi="Times New Roman" w:cs="MCS Taybah S_U normal." w:hint="cs"/>
                          <w:noProof/>
                          <w:sz w:val="36"/>
                          <w:szCs w:val="36"/>
                          <w:rtl/>
                        </w:rPr>
                        <w:t>مسئولة الشئون الإدارية بكلية الدراسات التنموية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EBCC3" w14:textId="77777777" w:rsidR="00264DF8" w:rsidRDefault="00264DF8" w:rsidP="00264DF8">
      <w:pPr>
        <w:jc w:val="both"/>
        <w:rPr>
          <w:rFonts w:ascii="Times New Roman" w:eastAsia="Times New Roman" w:hAnsi="Times New Roman" w:cs="AL-Mohanad Bold"/>
          <w:sz w:val="26"/>
          <w:szCs w:val="26"/>
          <w:rtl/>
        </w:rPr>
      </w:pPr>
      <w:r>
        <w:rPr>
          <w:rFonts w:ascii="Times New Roman" w:eastAsia="Times New Roman" w:hAnsi="Times New Roman" w:cs="MCS Taybah S_U normal." w:hint="cs"/>
          <w:noProof/>
          <w:sz w:val="40"/>
          <w:szCs w:val="40"/>
          <w:rtl/>
        </w:rPr>
        <w:t xml:space="preserve"> </w:t>
      </w:r>
      <w:r w:rsidRPr="00F3702A">
        <w:rPr>
          <w:rFonts w:ascii="Times New Roman" w:eastAsia="Times New Roman" w:hAnsi="Times New Roman" w:cs="MCS Taybah S_U normal." w:hint="cs"/>
          <w:noProof/>
          <w:sz w:val="40"/>
          <w:szCs w:val="40"/>
          <w:rtl/>
        </w:rPr>
        <w:t xml:space="preserve">                     </w:t>
      </w:r>
    </w:p>
    <w:p w14:paraId="32E6E404" w14:textId="3D7D4A14" w:rsidR="009E438C" w:rsidRPr="00F0730F" w:rsidRDefault="00BC084C" w:rsidP="00F0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4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sectPr w:rsidR="009E438C" w:rsidRPr="00F0730F" w:rsidSect="00FF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849" w:bottom="1134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0AB4" w14:textId="77777777" w:rsidR="002B2FD4" w:rsidRDefault="002B2FD4" w:rsidP="008E1548">
      <w:pPr>
        <w:spacing w:after="0" w:line="240" w:lineRule="auto"/>
      </w:pPr>
      <w:r>
        <w:separator/>
      </w:r>
    </w:p>
  </w:endnote>
  <w:endnote w:type="continuationSeparator" w:id="0">
    <w:p w14:paraId="5EB0E490" w14:textId="77777777" w:rsidR="002B2FD4" w:rsidRDefault="002B2FD4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GA Rasheeq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583E" w14:textId="77777777" w:rsidR="00795563" w:rsidRDefault="007955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D4D1" w14:textId="77777777" w:rsidR="00795563" w:rsidRDefault="007955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667" w14:textId="77777777" w:rsidR="00795563" w:rsidRDefault="007955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5B52" w14:textId="77777777" w:rsidR="002B2FD4" w:rsidRDefault="002B2FD4" w:rsidP="008E1548">
      <w:pPr>
        <w:spacing w:after="0" w:line="240" w:lineRule="auto"/>
      </w:pPr>
      <w:r>
        <w:separator/>
      </w:r>
    </w:p>
  </w:footnote>
  <w:footnote w:type="continuationSeparator" w:id="0">
    <w:p w14:paraId="01A23F5E" w14:textId="77777777" w:rsidR="002B2FD4" w:rsidRDefault="002B2FD4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914B" w14:textId="0EAB4771" w:rsidR="008E1548" w:rsidRDefault="002B2FD4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2050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8BC6" w14:textId="4149F51B" w:rsidR="008E1548" w:rsidRDefault="00247878">
    <w:pPr>
      <w:pStyle w:val="aa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A494E6" wp14:editId="094E6580">
              <wp:simplePos x="0" y="0"/>
              <wp:positionH relativeFrom="column">
                <wp:posOffset>-158115</wp:posOffset>
              </wp:positionH>
              <wp:positionV relativeFrom="paragraph">
                <wp:posOffset>-240665</wp:posOffset>
              </wp:positionV>
              <wp:extent cx="1714500" cy="87630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1450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4BD04" w14:textId="4D4CD989" w:rsidR="00247878" w:rsidRDefault="00247878">
                          <w:r w:rsidRPr="004E5297"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  <w:drawing>
                              <wp:inline distT="0" distB="0" distL="0" distR="0" wp14:anchorId="1842369C" wp14:editId="7AC8D57E">
                                <wp:extent cx="1209675" cy="748549"/>
                                <wp:effectExtent l="0" t="0" r="0" b="0"/>
                                <wp:docPr id="14" name="صورة 14" descr="C:\Users\المغتربين\Desktop\Screenshot_٢٠٢٤٠٨٠٢-٠١٤١٠٨_Galler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المغتربين\Desktop\Screenshot_٢٠٢٤٠٨٠٢-٠١٤١٠٨_Galler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1788" cy="7807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494E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12.45pt;margin-top:-18.95pt;width:135pt;height:69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" filled="f" stroked="f">
              <v:textbox>
                <w:txbxContent>
                  <w:p w14:paraId="1F84BD04" w14:textId="4D4CD989" w:rsidR="00247878" w:rsidRDefault="00247878">
                    <w:r w:rsidRPr="004E5297">
                      <w:rPr>
                        <w:noProof/>
                        <w:sz w:val="44"/>
                        <w:szCs w:val="44"/>
                        <w:rtl/>
                      </w:rPr>
                      <w:drawing>
                        <wp:inline distT="0" distB="0" distL="0" distR="0" wp14:anchorId="1842369C" wp14:editId="7AC8D57E">
                          <wp:extent cx="1209675" cy="748549"/>
                          <wp:effectExtent l="0" t="0" r="0" b="0"/>
                          <wp:docPr id="3" name="صورة 3" descr="C:\Users\المغتربين\Desktop\Screenshot_٢٠٢٤٠٨٠٢-٠١٤١٠٨_Galler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المغتربين\Desktop\Screenshot_٢٠٢٤٠٨٠٢-٠١٤١٠٨_Galler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1788" cy="7807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2FD4"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2051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3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F7AD" w14:textId="54B6934D" w:rsidR="008E1548" w:rsidRDefault="002B2FD4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2049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13"/>
  </w:num>
  <w:num w:numId="8">
    <w:abstractNumId w:val="19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8"/>
  </w:num>
  <w:num w:numId="15">
    <w:abstractNumId w:val="16"/>
  </w:num>
  <w:num w:numId="16">
    <w:abstractNumId w:val="2"/>
  </w:num>
  <w:num w:numId="17">
    <w:abstractNumId w:val="8"/>
  </w:num>
  <w:num w:numId="18">
    <w:abstractNumId w:val="10"/>
  </w:num>
  <w:num w:numId="19">
    <w:abstractNumId w:val="0"/>
  </w:num>
  <w:num w:numId="20">
    <w:abstractNumId w:val="5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01769"/>
    <w:rsid w:val="00026836"/>
    <w:rsid w:val="000321A0"/>
    <w:rsid w:val="00032985"/>
    <w:rsid w:val="00040493"/>
    <w:rsid w:val="00057ECD"/>
    <w:rsid w:val="00065038"/>
    <w:rsid w:val="000650CD"/>
    <w:rsid w:val="00075EDA"/>
    <w:rsid w:val="00092013"/>
    <w:rsid w:val="0009521B"/>
    <w:rsid w:val="000A7590"/>
    <w:rsid w:val="000B7564"/>
    <w:rsid w:val="000C05DF"/>
    <w:rsid w:val="000D236D"/>
    <w:rsid w:val="000D71FF"/>
    <w:rsid w:val="000E5F6C"/>
    <w:rsid w:val="0010260E"/>
    <w:rsid w:val="00115B93"/>
    <w:rsid w:val="00132773"/>
    <w:rsid w:val="00133D66"/>
    <w:rsid w:val="00137FF6"/>
    <w:rsid w:val="001523F0"/>
    <w:rsid w:val="00154006"/>
    <w:rsid w:val="00156AA3"/>
    <w:rsid w:val="00163EBD"/>
    <w:rsid w:val="001739E2"/>
    <w:rsid w:val="00194CA8"/>
    <w:rsid w:val="001A0D21"/>
    <w:rsid w:val="001A4559"/>
    <w:rsid w:val="001E0F13"/>
    <w:rsid w:val="001F2C07"/>
    <w:rsid w:val="00200C67"/>
    <w:rsid w:val="00205057"/>
    <w:rsid w:val="00205F2E"/>
    <w:rsid w:val="002136B0"/>
    <w:rsid w:val="002149BB"/>
    <w:rsid w:val="0021774B"/>
    <w:rsid w:val="002260E9"/>
    <w:rsid w:val="002346E6"/>
    <w:rsid w:val="00247878"/>
    <w:rsid w:val="00247EBB"/>
    <w:rsid w:val="00250224"/>
    <w:rsid w:val="0025089A"/>
    <w:rsid w:val="00252A09"/>
    <w:rsid w:val="00264DF8"/>
    <w:rsid w:val="00280A74"/>
    <w:rsid w:val="002931BC"/>
    <w:rsid w:val="002945AC"/>
    <w:rsid w:val="002B2FD4"/>
    <w:rsid w:val="002D32B0"/>
    <w:rsid w:val="002F1970"/>
    <w:rsid w:val="003117E8"/>
    <w:rsid w:val="00322F3C"/>
    <w:rsid w:val="00326AAF"/>
    <w:rsid w:val="00351D5A"/>
    <w:rsid w:val="00374096"/>
    <w:rsid w:val="003B4DA3"/>
    <w:rsid w:val="003B5382"/>
    <w:rsid w:val="003C65D5"/>
    <w:rsid w:val="003D243C"/>
    <w:rsid w:val="004264A3"/>
    <w:rsid w:val="004303FC"/>
    <w:rsid w:val="004361DF"/>
    <w:rsid w:val="004510EF"/>
    <w:rsid w:val="00457B9B"/>
    <w:rsid w:val="00461296"/>
    <w:rsid w:val="004650D0"/>
    <w:rsid w:val="00465178"/>
    <w:rsid w:val="004B01CA"/>
    <w:rsid w:val="004D0E17"/>
    <w:rsid w:val="004D32A1"/>
    <w:rsid w:val="004E4609"/>
    <w:rsid w:val="00535AB7"/>
    <w:rsid w:val="005365FC"/>
    <w:rsid w:val="00550365"/>
    <w:rsid w:val="005514D0"/>
    <w:rsid w:val="00551D46"/>
    <w:rsid w:val="005539EC"/>
    <w:rsid w:val="00553ED0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D4AC5"/>
    <w:rsid w:val="005E57EF"/>
    <w:rsid w:val="00676BA2"/>
    <w:rsid w:val="00687658"/>
    <w:rsid w:val="00695E11"/>
    <w:rsid w:val="006A23D4"/>
    <w:rsid w:val="006A47F7"/>
    <w:rsid w:val="006B255B"/>
    <w:rsid w:val="006D3CB1"/>
    <w:rsid w:val="006F45B2"/>
    <w:rsid w:val="00700A98"/>
    <w:rsid w:val="00705F2B"/>
    <w:rsid w:val="00762D02"/>
    <w:rsid w:val="00770F91"/>
    <w:rsid w:val="00771D5D"/>
    <w:rsid w:val="00795563"/>
    <w:rsid w:val="00796F66"/>
    <w:rsid w:val="007A200C"/>
    <w:rsid w:val="007A3B56"/>
    <w:rsid w:val="007B2A4A"/>
    <w:rsid w:val="007B7CAB"/>
    <w:rsid w:val="007D31D8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7811"/>
    <w:rsid w:val="008F0E38"/>
    <w:rsid w:val="008F55CE"/>
    <w:rsid w:val="00904877"/>
    <w:rsid w:val="00914714"/>
    <w:rsid w:val="009227CB"/>
    <w:rsid w:val="0092689B"/>
    <w:rsid w:val="00943417"/>
    <w:rsid w:val="00991468"/>
    <w:rsid w:val="009A233D"/>
    <w:rsid w:val="009A28EB"/>
    <w:rsid w:val="009D4460"/>
    <w:rsid w:val="009E438C"/>
    <w:rsid w:val="00A0424E"/>
    <w:rsid w:val="00A21320"/>
    <w:rsid w:val="00A372AD"/>
    <w:rsid w:val="00A57AE1"/>
    <w:rsid w:val="00A81F9A"/>
    <w:rsid w:val="00A833E5"/>
    <w:rsid w:val="00A877B7"/>
    <w:rsid w:val="00AA5B80"/>
    <w:rsid w:val="00AC650A"/>
    <w:rsid w:val="00AE08CA"/>
    <w:rsid w:val="00AF5473"/>
    <w:rsid w:val="00B071F8"/>
    <w:rsid w:val="00B17E7F"/>
    <w:rsid w:val="00B2369F"/>
    <w:rsid w:val="00B23D3B"/>
    <w:rsid w:val="00B26C94"/>
    <w:rsid w:val="00B3451A"/>
    <w:rsid w:val="00B437BC"/>
    <w:rsid w:val="00B566F9"/>
    <w:rsid w:val="00B66FF9"/>
    <w:rsid w:val="00B73EF0"/>
    <w:rsid w:val="00B85834"/>
    <w:rsid w:val="00B86F75"/>
    <w:rsid w:val="00BA0189"/>
    <w:rsid w:val="00BC0337"/>
    <w:rsid w:val="00BC084C"/>
    <w:rsid w:val="00BF40CA"/>
    <w:rsid w:val="00BF7EC6"/>
    <w:rsid w:val="00C03599"/>
    <w:rsid w:val="00C14759"/>
    <w:rsid w:val="00C14B9D"/>
    <w:rsid w:val="00C17B1B"/>
    <w:rsid w:val="00C2055B"/>
    <w:rsid w:val="00C24CA3"/>
    <w:rsid w:val="00C565FB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967"/>
    <w:rsid w:val="00D03EC0"/>
    <w:rsid w:val="00D12463"/>
    <w:rsid w:val="00D44D17"/>
    <w:rsid w:val="00D51AD0"/>
    <w:rsid w:val="00D51DFB"/>
    <w:rsid w:val="00D72691"/>
    <w:rsid w:val="00D75247"/>
    <w:rsid w:val="00D91BA0"/>
    <w:rsid w:val="00DA3A6D"/>
    <w:rsid w:val="00DA3BB0"/>
    <w:rsid w:val="00DE354B"/>
    <w:rsid w:val="00DE36BF"/>
    <w:rsid w:val="00DF2DBC"/>
    <w:rsid w:val="00DF626C"/>
    <w:rsid w:val="00E06951"/>
    <w:rsid w:val="00E173A3"/>
    <w:rsid w:val="00E33212"/>
    <w:rsid w:val="00E504CA"/>
    <w:rsid w:val="00E5332E"/>
    <w:rsid w:val="00E62F8B"/>
    <w:rsid w:val="00E63342"/>
    <w:rsid w:val="00E64D2A"/>
    <w:rsid w:val="00E70FE6"/>
    <w:rsid w:val="00E71B72"/>
    <w:rsid w:val="00E76CC7"/>
    <w:rsid w:val="00E77C6A"/>
    <w:rsid w:val="00E92A3F"/>
    <w:rsid w:val="00E92FA2"/>
    <w:rsid w:val="00E9426A"/>
    <w:rsid w:val="00EA5CE7"/>
    <w:rsid w:val="00EA6D90"/>
    <w:rsid w:val="00EB5E41"/>
    <w:rsid w:val="00ED343B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80704"/>
    <w:rsid w:val="00F8396E"/>
    <w:rsid w:val="00FA01D6"/>
    <w:rsid w:val="00FC5881"/>
    <w:rsid w:val="00FE5F2A"/>
    <w:rsid w:val="00FF5206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الوحدة التنفيذية</cp:lastModifiedBy>
  <cp:revision>93</cp:revision>
  <dcterms:created xsi:type="dcterms:W3CDTF">2024-03-05T20:10:00Z</dcterms:created>
  <dcterms:modified xsi:type="dcterms:W3CDTF">2024-12-03T08:03:00Z</dcterms:modified>
</cp:coreProperties>
</file>